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6" w:rsidRPr="00F934A6" w:rsidRDefault="00F934A6" w:rsidP="00F934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</w:pPr>
      <w:r w:rsidRPr="00F934A6"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  <w:t>Иеромонах КАРИОН ИСТОМИН</w:t>
      </w:r>
      <w:r w:rsidRPr="00F934A6">
        <w:rPr>
          <w:rFonts w:ascii="Times New Roman" w:eastAsia="Times New Roman" w:hAnsi="Times New Roman" w:cs="Times New Roman"/>
          <w:b/>
          <w:bCs/>
          <w:i/>
          <w:iCs/>
          <w:color w:val="CC0000"/>
          <w:sz w:val="33"/>
          <w:szCs w:val="33"/>
          <w:lang w:eastAsia="ru-RU"/>
        </w:rPr>
        <w:br/>
        <w:t>(1650 — 1717(1722))</w:t>
      </w:r>
    </w:p>
    <w:p w:rsidR="00D57B18" w:rsidRDefault="00F934A6" w:rsidP="00D57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CC0000"/>
          <w:sz w:val="33"/>
          <w:szCs w:val="33"/>
          <w:lang w:eastAsia="ru-RU"/>
        </w:rPr>
        <w:drawing>
          <wp:anchor distT="0" distB="0" distL="57150" distR="571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857500"/>
            <wp:effectExtent l="0" t="0" r="0" b="0"/>
            <wp:wrapSquare wrapText="bothSides"/>
            <wp:docPr id="1" name="Рисунок 1" descr="http://kurskonb.ru/our-booke/kurjane/img/doc/karion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rskonb.ru/our-booke/kurjane/img/doc/karion/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4A6">
        <w:rPr>
          <w:rFonts w:ascii="Times New Roman" w:eastAsia="Times New Roman" w:hAnsi="Times New Roman" w:cs="Times New Roman"/>
          <w:b/>
          <w:bCs/>
          <w:color w:val="660000"/>
          <w:sz w:val="23"/>
          <w:szCs w:val="23"/>
          <w:lang w:eastAsia="ru-RU"/>
        </w:rPr>
        <w:t>    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Одним из образованнейших людей последней четверти XVII века заслуженно является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–  известный деятель русского просвещения, талантливый педагог, поэт и переводчик, монах Московского Чудова монастыря, вместе с тем известный поэт, художник, книжных дел мастер. Истомин служил на Московском печатном дворе с 1679 года. Сначала писцом, с 1682 года –  «справщиком» (редактором), а затем, с 1698 года, и его смотрителем (начальником).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Родился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</w:t>
      </w:r>
      <w:r w:rsidRPr="00D57B18">
        <w:rPr>
          <w:rFonts w:ascii="Times New Roman" w:eastAsia="Times New Roman" w:hAnsi="Times New Roman" w:cs="Times New Roman"/>
          <w:bCs/>
          <w:color w:val="C00000"/>
          <w:sz w:val="23"/>
          <w:szCs w:val="23"/>
          <w:lang w:eastAsia="ru-RU"/>
        </w:rPr>
        <w:t xml:space="preserve">в Курске,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вероятно в 1650 году, в семье подьячего. Еще в провинции он сумел получить образование, о котором отзывался:</w:t>
      </w:r>
      <w:r w:rsidR="002A6841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«Малочастне падающая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крушицы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учения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приях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В 1676 г. Он впервые побывал в Москве, а вскоре и переехал в столицу. В 1670-х гг.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направился в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Путивльскую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Молчинскую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пустынь, где не без влияния Сильвестра Медведева, своего земляка и свойственника, принял монашество, став иеродиаконом в Кремлёвском Чудовом монастыре. </w:t>
      </w:r>
    </w:p>
    <w:p w:rsidR="00F934A6" w:rsidRPr="00D57B18" w:rsidRDefault="00F934A6" w:rsidP="00077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 1679 года Истомин  стал служить на Московском Печатном дворе.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Благодаря родственным связям с Сильвестром Медведевым он получил блестящее для того времени образование. Учился в Спасской школе у Сильвестра Медведева в Москве, где преподавание вел 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знаменитый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Симеон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Полоцкий, и в Славяно-греко-латинской академии. Это было первое учебное заведение, где готовили будущих церковнослужителей и государственных чиновников.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свободно владел латинским и греческим языками, был знатоком риторики. Кроме того, в 80-90-х годах Истомин преподавал греческий язык в Типографской школе при Печатном дворе.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Москве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 Истомин активно занялся педагогической деятельностью. С 1685 г. он преподавал грамматику в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Заиконоспасской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школе Сильвестра Медведева, а в 1712 г. ездил в Новгород по приглашению митрополита Иова для преподавания в устроенной им школе.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вошел в круг лиц, близких к патриарху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Иоакиму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. Тот обратил внимание на трудолюбивого монаха, и с 1679 г.  Истомин стал исполнять при нем секретарские обязанности: вел переписку, составлял проповеди, писал грамоты. При содействии Сильвестра Медведева Истомин  получил доступ и к царскому двору, в 1683г. Он поднес царевне Софье стихотворный панегирик «Книга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желателно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приветство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мудрости». С того времени в течение 20 лет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выступал в роли придворного поэта и ритора.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был сторонником просвещения и образования. Так, в 1682 году, он обратился к царевне Софье со стихами, в которых просил ее основать в Москве учебное заведение для преподавания различных свободных наук: педагогических  и исторических.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Истомин оставил большое поэтическое наследие в самых различных жанрах. Он использовал поэзию в качестве важного средства борьбы за просвещение и образование.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В своей книге «Вразумление» он наставлял «мудрости» 11-летнего царя Петра I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: 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Учися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ныне, прилежно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учися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. В младости твоей царь мудр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просветися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По своему содержанию  стихотворения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  разнообразны. Среди них мы встретим и целые богословские трактаты, и наставления о воспитании детей, как его «Домострой»: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9"/>
      </w:tblGrid>
      <w:tr w:rsidR="00D57B18" w:rsidRPr="00D57B18" w:rsidTr="00F934A6">
        <w:trPr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934A6" w:rsidRPr="00D57B18" w:rsidRDefault="00F934A6" w:rsidP="00F934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Ещё и </w:t>
            </w:r>
            <w:proofErr w:type="gram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сие</w:t>
            </w:r>
            <w:proofErr w:type="gram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юнии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да знают:       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шапкою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носа да не отирают,  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>И одежд своих гнусными руками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поглаживати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перестанут сами   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 xml:space="preserve">Очи, нос, уста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отирати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платком,      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  <w:t xml:space="preserve">в 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посмех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не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молвити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отцем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 и братом.</w:t>
            </w:r>
          </w:p>
        </w:tc>
      </w:tr>
    </w:tbl>
    <w:p w:rsidR="004029BC" w:rsidRDefault="00F934A6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Стихами написана Истоминым хорошо иллюстрированная книга «Полис» –  стихотворная энциклопедия, содержащая характеристику двенадцати различных наук, времен года и стран света.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1692 г. </w:t>
      </w:r>
      <w:r w:rsid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он составил свой первый Букварь.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Первоначально планировалось,  что изданный «Букварь» станет  широко распространяться. Но для издания типографским способом «Букварь» представлял определенные трудности, так как был богато иллюстрирован.</w:t>
      </w:r>
    </w:p>
    <w:p w:rsidR="00D57B18" w:rsidRDefault="004029BC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1694 г.</w:t>
      </w:r>
      <w:r w:rsidRP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количестве 106 экземпляров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вышло цельно-гравированное издание этого Букваря, выполненное гравером 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Оружейной палаты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Леонтием Буниным</w:t>
      </w:r>
      <w:r w:rsid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который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вырезал букварь резцом на меди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Впервые в русском букваре был использован способ наглядного представления материала, заимствованный у чешского педагога Яна Коменского.  400 рисунков –  известные каждому ребенку вещи, изображенные в виде занимательных картинок со стихами, помогали легко усвоить азбуку. 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Роль Леонтия Бунина в создании «Букваря» столь значительна, что составитель на последней странице представляет его как соавтора: </w:t>
      </w:r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Сий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Букварь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счини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Иеромонах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Карион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Истомин, а </w:t>
      </w:r>
      <w:proofErr w:type="spellStart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знаменил</w:t>
      </w:r>
      <w:proofErr w:type="spellEnd"/>
      <w:r w:rsidR="00D57B18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(рисовал) и резал Леонтий Бунин».</w:t>
      </w:r>
      <w:r w:rsidR="00D57B18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DCAAB7" wp14:editId="5D8E0DDD">
            <wp:extent cx="5239385" cy="4217670"/>
            <wp:effectExtent l="0" t="0" r="0" b="0"/>
            <wp:docPr id="11" name="Рисунок 11" descr="http://www.mgarsky-monastery.org/sites/default/files/images/upload/kolokol/4101-4200/4153-3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garsky-monastery.org/sites/default/files/images/upload/kolokol/4101-4200/4153-3-bi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21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Pr="00D57B18" w:rsidRDefault="004029BC" w:rsidP="00402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Букварь имеет 44 листа и открывается фронтисписом, на котором дан текст в фигурной рамке, поясняющий содержание и назначение книги.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Наверху изображен Христос, обучающий детей. В руках у детей свитки с названиями наук: астрономия, риторика, философия, грамматика, геометрия. Внизу – посвящение в стихах, где упоминается имя составителя и дата выхода букваря в свет.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Помимо животных, растений, предметов быта, известных каждому ребенку (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делва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бочка; ширинка – платок, скатерть; шишак – шлем; мрежа – рыболовная сеть;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кокоша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курица-наседка и другие) в «Букваре» представлены заморские растения и животные (виноград, слон, кипарис, лев и другие).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Кроме того, изображены сказочные, мифологические, библейские существа и персонажи (змей, аспид,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иппокентавр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Адам, Афродита,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Гамаюн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 т.д.), люди разных профессий (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звездозаконник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историограф), части света (Америка, Африка, Азия), предметы, применяемые в богослужении (потир,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рипида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свешник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хоругвь, митра, купель, епитрахиль, аналой и другие).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Заканчивается каждая страница стихами, в которых также называются предметы на нужную букву. Например, стихи на букву «К»: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</w:tblGrid>
      <w:tr w:rsidR="004029BC" w:rsidRPr="00D57B18" w:rsidTr="007B449F">
        <w:trPr>
          <w:jc w:val="center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4029BC" w:rsidRPr="00D57B18" w:rsidRDefault="004029BC" w:rsidP="007B44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Како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кто хочет видом си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познати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В первых вещей будет то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писати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Киты суть в морях, кипарис на суши,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Юный, отверзай в разум твоя уши.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В колесницу сядь,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копием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борися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Конем поезжай, ключом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отоприся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.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Корабль на воде, а в дому корова,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кокошь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в требу и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людем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 здорова.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Отложи присно тщеты недосуги, </w:t>
            </w:r>
            <w:r w:rsidRPr="00D57B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br/>
            </w:r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 xml:space="preserve">Колокол слушай, твори в небе </w:t>
            </w:r>
            <w:proofErr w:type="spellStart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други</w:t>
            </w:r>
            <w:proofErr w:type="spellEnd"/>
            <w:r w:rsidRPr="00D57B18">
              <w:rPr>
                <w:rFonts w:ascii="Times New Roman" w:eastAsia="Times New Roman" w:hAnsi="Times New Roman" w:cs="Times New Roman"/>
                <w:bCs/>
                <w:i/>
                <w:iCs/>
                <w:sz w:val="23"/>
                <w:szCs w:val="23"/>
                <w:lang w:eastAsia="ru-RU"/>
              </w:rPr>
              <w:t>!</w:t>
            </w:r>
          </w:p>
        </w:tc>
      </w:tr>
    </w:tbl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можно считать своеобразной детской энциклопедией, так как тексты книг вместе с иллюстрациями, помимо обучения чтению, расширяли кругозор учащихся.</w:t>
      </w: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1562A2D7" wp14:editId="040DD731">
            <wp:extent cx="3847070" cy="6412963"/>
            <wp:effectExtent l="0" t="0" r="1270" b="6985"/>
            <wp:docPr id="13" name="Рисунок 13" descr="http://istomin1694.narod.ru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tomin1694.narod.ru/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126" cy="640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     Данный «Букварь» представляет большой интерес еще и потому, что его составитель использовал принцип наглядности обучения.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proofErr w:type="gram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этом «Букваре», в отличие от предыдущих (например, от азбуки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И.Федорова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), отсутствуют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слогосочетания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</w:t>
      </w:r>
      <w:proofErr w:type="gram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Составитель отошел от практики зазубривания слогов и предложил картинки, которые начинаются с нужных слов (брань, град и т.д.).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Одновременно с обучением чтению ребенок обучался письму. Учащимся предлагаются различные начертания печатных и строчных букв. Копируя образцы письма, учащиеся лучше усваивали материал. </w:t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701F2" wp14:editId="0A12A0AC">
            <wp:extent cx="4052270" cy="6755027"/>
            <wp:effectExtent l="0" t="0" r="5715" b="8255"/>
            <wp:docPr id="15" name="Рисунок 15" descr="http://istomin1694.narod.ru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stomin1694.narod.ru/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28" cy="67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Каждая буква занимает здесь отдельную страницу. Во главе буквенного ряда стоит человек в доспехах, поза которого напоминает ее начертание (это и есть лицевое изображение, давшее название рукописным букварям). Затем идут образцы написания буквы в разных стилях от 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вязи до скорописи не только по-славянски, но по-гречески, по-латыни и даже по-польски. Рисунки растений и животных, построек и предметов быта,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звездозаконника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со зрительной трубой,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«историографа»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 книгой и чернильницей в руках так гармонично сочетаются со следующими ниже стихами, включающими названия изображений, что оставляют яркое зрительное впечатление и у детей, и у взрослых. </w:t>
      </w:r>
    </w:p>
    <w:p w:rsidR="00D57B18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     Букварь, изданный  в 1694 году,  впервые стал иллюстрированным букварём. Составленный по принципу наглядности и занимательности, «Букварь»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далеко опережал все подобные руководства не только своего времени, но и XVIII века. Истомин считал, что надо учиться читать не только церковные книги. «Букварь» предназначался не только для обучения мальчиков, но и девочек. Каждой букве «Букваря» отведен лист, ей посвящено занимательное стихотворение, содержащее слова, начинающиеся с этой буквы. Часть страницы заполнена изображением предметов, названия которых начинаются с этой буквы (того же принципа придерживаются и современные буквари).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"Букварь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славянороссийских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писмен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"...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– самый замечательный учебник XVI-XVIII вв., резко нарушивший предыдущие традиции, начиная с большого формата и кончая самим педагогическим приемом обучения.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Ценность «Букваря» состоит еще и в типографском его исполнении.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Издание было значительным шагом вперед в развитии книгопечатания, в распространении русской гравюры на металле.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Букварь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завершает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букварно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-грамматический период в развитии русских печатных учебников. Он выдержал не одно издание вплоть до первой четверти XVIII в.</w:t>
      </w:r>
    </w:p>
    <w:p w:rsidR="00077CA6" w:rsidRDefault="00077CA6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7A3C0D" wp14:editId="5A5EA599">
            <wp:extent cx="4869305" cy="2438400"/>
            <wp:effectExtent l="0" t="0" r="7620" b="0"/>
            <wp:docPr id="10" name="Рисунок 10" descr="http://s018.radikal.ru/i512/1201/2d/02642b3bcc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018.radikal.ru/i512/1201/2d/02642b3bcc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087" cy="243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A6" w:rsidRDefault="00077CA6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F934A6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 1696 г. вышло незначительным тиражом новое, значительно расширенное издание Букваря, предназначенное для царевича Алексея Петровича, чьим учителем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мечтал стать. 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отличие от </w:t>
      </w:r>
      <w:proofErr w:type="spellStart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цельногравированого</w:t>
      </w:r>
      <w:proofErr w:type="spellEnd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букваря 1694 г. этот букварь наборный. В нем 200 страниц. </w:t>
      </w:r>
      <w:proofErr w:type="spellStart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Букваристика</w:t>
      </w:r>
      <w:proofErr w:type="spellEnd"/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называет его «Большой букварь». Истомин включил в книгу произведения русских писателей – Григория Богослова, Иоанна Златоуста, Василия Великого. Таким образом, получился </w:t>
      </w:r>
      <w:r w:rsidR="004029BC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«литературный букварь»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являющийся сегодня бесценным памятником истории русской литературы и поэзии XVII в.</w:t>
      </w:r>
      <w:r w:rsidR="004029BC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Здесь использован красный цвет для выделения буквиц, заглавий, отдельных строк и частей текста. Орнаментальные заставки, овальные гравюры на религиозные темы, концовки, рамки для текста –  все это являет достижения русского типографского искусства XVII в.</w:t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4029BC" w:rsidRDefault="004029BC" w:rsidP="004029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0902E2" wp14:editId="5FC090F6">
            <wp:extent cx="4761230" cy="7743825"/>
            <wp:effectExtent l="0" t="0" r="1270" b="9525"/>
            <wp:docPr id="18" name="Рисунок 18" descr="http://f11.ifotki.info/org/102c90690302e553ac050c4970a9c255bc5f6c12851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11.ifotki.info/org/102c90690302e553ac050c4970a9c255bc5f6c1285143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774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4029BC" w:rsidP="00D57B18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D57B18" w:rsidRDefault="004029BC" w:rsidP="00077CA6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Таким образом, на пороге XVIII века был создан новый учебник, отражающий педагогические идеи русского просветителя, новые тенденции русского искусства XVII века, западноевропейские художественные веяния и энциклопедические представления русского человека XVII века. Издание является памятником книжной культуры, показывает уровень развития образования и педагогической мысли. 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К этим трудам примыкает книга «Полис, си есть град царства небесного, имущий ученик,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моление и премудрость» (1694), изла</w:t>
      </w:r>
      <w:r w:rsid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гающая в стихах свод светских и 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церковных знаний (космография, церковные таинства и пр.). 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Во всех произведениях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Истомина</w:t>
      </w:r>
      <w:proofErr w:type="gram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так или иначе затрагивается одна главная для него тема — просвещение и наука.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«Да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устроиши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науку 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свободну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»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,— обращается он к царевне Софье. 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Пред наукой он ставит широкие цели, в том числе и практические — помочь людям избавиться от нужды и бедности: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«Да учатся той меньшие дети. И собирают разума цветы».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выступал последовательным и настойчивым певцом науки и просвещения. Он хотел учить всех: детей и взрослых, мужчин и женщин, рабов и слуг, православных и иноверных. В этом он видел источник силы, славы и богатства государства, его украшение и гордость. Основным проводником просвещения он считал школу. Поэтому горячо убеждал всех открывать школы, чтобы учить детей с самого раннего возраста.</w:t>
      </w:r>
      <w:r w:rsidR="00F934A6"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Наряду со школой мощным средством распространения просвещения он считал книгу, которая, по его словам, </w:t>
      </w:r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велие</w:t>
      </w:r>
      <w:proofErr w:type="spellEnd"/>
      <w:r w:rsidR="00F934A6"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радость сердцу и чистоту уму приносит», ибо «книжное чтение во вкусе есть сладко».</w:t>
      </w: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</w:p>
    <w:p w:rsidR="00D57B18" w:rsidRDefault="00D57B18" w:rsidP="00D57B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B26DC" wp14:editId="4F4EAF1F">
            <wp:extent cx="3369310" cy="4209415"/>
            <wp:effectExtent l="0" t="0" r="2540" b="635"/>
            <wp:docPr id="12" name="Рисунок 12" descr="https://ds02.infourok.ru/uploads/ex/0654/00018cf3-a6dd984b/hello_html_1555a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2.infourok.ru/uploads/ex/0654/00018cf3-a6dd984b/hello_html_1555a0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420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BC" w:rsidRDefault="00F934A6" w:rsidP="00D57B1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 xml:space="preserve">     Центральное место в педагогических взглядах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Кариона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Истомина занимает нравственное воспитание, формирование положительных душевных качеств. Основная задача воспитания, по его мысли, это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«стяжение нравов благих»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,  привитие доброты, душевной чистоты, человеколюбия. В то же время </w:t>
      </w:r>
      <w:proofErr w:type="spellStart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Истомин не обходил и вопросы трудового воспитания, так как трудолюбие считал составной частью формирования нравственности в человеке, ибо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«леность есть всякого зла источник»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. Поэтому в своих произведениях, пожалуй, впервые в русской литературе, пытался рассказывать о трудовых делах русских людей. Также впервые в русской педагогике он обратил внимание на физическое развитие детей, рекомендуя им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«ради отрады»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подвижные игры.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Главными же методами воспитания он считал изъяснение, убеждение, пример.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Важное место в творчестве Истомина занимают идеи гуманизма и патриотизма. Он восхищается способностями человека, его умом и силой. Человек, по его словам, —</w:t>
      </w:r>
      <w:proofErr w:type="gram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</w:t>
      </w:r>
      <w:proofErr w:type="spellStart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д</w:t>
      </w:r>
      <w:proofErr w:type="gram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ушесловоразумоглаголивое</w:t>
      </w:r>
      <w:proofErr w:type="spellEnd"/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 xml:space="preserve"> сотворение»,</w:t>
      </w: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 с </w:t>
      </w:r>
      <w:r w:rsidRPr="00D57B18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eastAsia="ru-RU"/>
        </w:rPr>
        <w:t>«умною душою». </w:t>
      </w:r>
    </w:p>
    <w:p w:rsidR="00077CA6" w:rsidRPr="00D57B18" w:rsidRDefault="00077CA6" w:rsidP="00077CA6">
      <w:pPr>
        <w:shd w:val="clear" w:color="auto" w:fill="FFFFFF" w:themeFill="background1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ЛИТЕРАТУРА: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ЕРЕМИН И.П.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Карион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Истомин //История русской литературы.- М.-Л.. 1948.- Т.2.Ч.2.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ГУДЗИЙ Н.К. История древней русской литературы.- М.: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Учпедгиз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, 1950.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БОННЕР А.Г. Бесценные сокровища.-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ркутск: Восточно-Сибирское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кн.из</w:t>
      </w: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-во, 1979.</w:t>
      </w:r>
    </w:p>
    <w:p w:rsidR="00077CA6" w:rsidRPr="00D57B18" w:rsidRDefault="00077CA6" w:rsidP="00077CA6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ВИРШИ. Силлабическая поэзия ХУП-ХУШ веков.- М.: </w:t>
      </w:r>
      <w:proofErr w:type="spellStart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Совлисатель</w:t>
      </w:r>
      <w:proofErr w:type="spellEnd"/>
      <w:r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>, 1935.</w:t>
      </w:r>
    </w:p>
    <w:p w:rsidR="00077CA6" w:rsidRPr="00D57B18" w:rsidRDefault="00977B78" w:rsidP="00077C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077CA6" w:rsidRPr="00D57B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http://old-kursk.ru/book/zemlaki/istomin.html</w:t>
        </w:r>
      </w:hyperlink>
      <w:r w:rsidR="00077CA6"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CA6" w:rsidRPr="00D57B18" w:rsidRDefault="00977B78" w:rsidP="00077C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077CA6" w:rsidRPr="00D57B18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https://ru.wikipedia.org/wiki/Карион_(Истомин)</w:t>
        </w:r>
      </w:hyperlink>
      <w:r w:rsidR="00077CA6" w:rsidRPr="00D57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7CA6" w:rsidRPr="00D57B18" w:rsidRDefault="00977B78" w:rsidP="00077C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077CA6" w:rsidRPr="00D57B18">
          <w:rPr>
            <w:rStyle w:val="a5"/>
            <w:rFonts w:ascii="Times New Roman" w:hAnsi="Times New Roman" w:cs="Times New Roman"/>
            <w:sz w:val="24"/>
            <w:szCs w:val="24"/>
          </w:rPr>
          <w:t>http://kurskonb.ru/our-booke/kurjane/doc/karion-0.html</w:t>
        </w:r>
      </w:hyperlink>
      <w:r w:rsidR="00077CA6" w:rsidRPr="00D57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9BC" w:rsidRPr="00D57B18" w:rsidRDefault="00F934A6" w:rsidP="004029BC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D57B18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br/>
        <w:t>          </w:t>
      </w:r>
      <w:r w:rsidR="004029B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</w:p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p w:rsidR="00F934A6" w:rsidRDefault="00F934A6" w:rsidP="00F934A6"/>
    <w:sectPr w:rsidR="00F9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78" w:rsidRDefault="00977B78" w:rsidP="00F934A6">
      <w:pPr>
        <w:spacing w:after="0" w:line="240" w:lineRule="auto"/>
      </w:pPr>
      <w:r>
        <w:separator/>
      </w:r>
    </w:p>
  </w:endnote>
  <w:endnote w:type="continuationSeparator" w:id="0">
    <w:p w:rsidR="00977B78" w:rsidRDefault="00977B78" w:rsidP="00F9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78" w:rsidRDefault="00977B78" w:rsidP="00F934A6">
      <w:pPr>
        <w:spacing w:after="0" w:line="240" w:lineRule="auto"/>
      </w:pPr>
      <w:r>
        <w:separator/>
      </w:r>
    </w:p>
  </w:footnote>
  <w:footnote w:type="continuationSeparator" w:id="0">
    <w:p w:rsidR="00977B78" w:rsidRDefault="00977B78" w:rsidP="00F9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41"/>
    <w:multiLevelType w:val="multilevel"/>
    <w:tmpl w:val="EB6A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BA"/>
    <w:rsid w:val="00077CA6"/>
    <w:rsid w:val="000D6333"/>
    <w:rsid w:val="002535BA"/>
    <w:rsid w:val="002A6841"/>
    <w:rsid w:val="004029BC"/>
    <w:rsid w:val="00960F9A"/>
    <w:rsid w:val="00977B78"/>
    <w:rsid w:val="00AE424C"/>
    <w:rsid w:val="00CF3166"/>
    <w:rsid w:val="00D57B18"/>
    <w:rsid w:val="00DB30C5"/>
    <w:rsid w:val="00F9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4A6"/>
  </w:style>
  <w:style w:type="character" w:styleId="a4">
    <w:name w:val="Emphasis"/>
    <w:basedOn w:val="a0"/>
    <w:uiPriority w:val="20"/>
    <w:qFormat/>
    <w:rsid w:val="00F934A6"/>
    <w:rPr>
      <w:i/>
      <w:iCs/>
    </w:rPr>
  </w:style>
  <w:style w:type="character" w:styleId="a5">
    <w:name w:val="Hyperlink"/>
    <w:basedOn w:val="a0"/>
    <w:uiPriority w:val="99"/>
    <w:unhideWhenUsed/>
    <w:rsid w:val="00F934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A6"/>
  </w:style>
  <w:style w:type="paragraph" w:styleId="aa">
    <w:name w:val="footer"/>
    <w:basedOn w:val="a"/>
    <w:link w:val="ab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4A6"/>
  </w:style>
  <w:style w:type="character" w:styleId="a4">
    <w:name w:val="Emphasis"/>
    <w:basedOn w:val="a0"/>
    <w:uiPriority w:val="20"/>
    <w:qFormat/>
    <w:rsid w:val="00F934A6"/>
    <w:rPr>
      <w:i/>
      <w:iCs/>
    </w:rPr>
  </w:style>
  <w:style w:type="character" w:styleId="a5">
    <w:name w:val="Hyperlink"/>
    <w:basedOn w:val="a0"/>
    <w:uiPriority w:val="99"/>
    <w:unhideWhenUsed/>
    <w:rsid w:val="00F934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4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4A6"/>
  </w:style>
  <w:style w:type="paragraph" w:styleId="aa">
    <w:name w:val="footer"/>
    <w:basedOn w:val="a"/>
    <w:link w:val="ab"/>
    <w:uiPriority w:val="99"/>
    <w:unhideWhenUsed/>
    <w:rsid w:val="00F93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kurskonb.ru/our-booke/kurjane/doc/karion-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&#1050;&#1072;&#1088;&#1080;&#1086;&#1085;_(&#1048;&#1089;&#1090;&#1086;&#1084;&#1080;&#1085;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old-kursk.ru/book/zemlaki/istomin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Друг</cp:lastModifiedBy>
  <cp:revision>6</cp:revision>
  <dcterms:created xsi:type="dcterms:W3CDTF">2016-11-06T12:14:00Z</dcterms:created>
  <dcterms:modified xsi:type="dcterms:W3CDTF">2021-01-08T16:45:00Z</dcterms:modified>
</cp:coreProperties>
</file>